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5CF79" w14:textId="17126B62" w:rsidR="73E76BBE" w:rsidRPr="00544811" w:rsidRDefault="00544811" w:rsidP="00544811">
      <w:pPr>
        <w:jc w:val="center"/>
        <w:rPr>
          <w:b/>
          <w:lang w:val="sv-SE"/>
        </w:rPr>
      </w:pPr>
      <w:r w:rsidRPr="00544811">
        <w:rPr>
          <w:b/>
          <w:lang w:val="sv-SE"/>
        </w:rPr>
        <w:t>GLOBAL CHALLENGES INDEX</w:t>
      </w:r>
    </w:p>
    <w:p w14:paraId="2A499977" w14:textId="3AF7579F" w:rsidR="00544811" w:rsidRPr="00C33F56" w:rsidRDefault="00544811">
      <w:pPr>
        <w:rPr>
          <w:lang w:val="sv-SE"/>
        </w:rPr>
      </w:pPr>
    </w:p>
    <w:tbl>
      <w:tblPr>
        <w:tblStyle w:val="GridTable1Light-Accent1"/>
        <w:tblW w:w="9776" w:type="dxa"/>
        <w:tblLayout w:type="fixed"/>
        <w:tblLook w:val="04A0" w:firstRow="1" w:lastRow="0" w:firstColumn="1" w:lastColumn="0" w:noHBand="0" w:noVBand="1"/>
      </w:tblPr>
      <w:tblGrid>
        <w:gridCol w:w="1838"/>
        <w:gridCol w:w="7938"/>
      </w:tblGrid>
      <w:tr w:rsidR="00544811" w14:paraId="18075239" w14:textId="77777777" w:rsidTr="00544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70FD571" w14:textId="7BF12F5F" w:rsidR="00544811" w:rsidRPr="00963B06" w:rsidRDefault="00544811">
            <w:pPr>
              <w:rPr>
                <w:lang w:val="sv-SE"/>
              </w:rPr>
            </w:pPr>
            <w:r w:rsidRPr="00963B06">
              <w:rPr>
                <w:caps/>
                <w:lang w:val="sv-SE"/>
              </w:rPr>
              <w:t xml:space="preserve">Sustainable development  goal: </w:t>
            </w:r>
          </w:p>
        </w:tc>
        <w:tc>
          <w:tcPr>
            <w:tcW w:w="7938" w:type="dxa"/>
          </w:tcPr>
          <w:p w14:paraId="4365A967" w14:textId="10D5ECAE" w:rsidR="00544811" w:rsidRDefault="00544811">
            <w:pPr>
              <w:cnfStyle w:val="100000000000" w:firstRow="1" w:lastRow="0" w:firstColumn="0" w:lastColumn="0" w:oddVBand="0" w:evenVBand="0" w:oddHBand="0" w:evenHBand="0" w:firstRowFirstColumn="0" w:firstRowLastColumn="0" w:lastRowFirstColumn="0" w:lastRowLastColumn="0"/>
            </w:pPr>
            <w:r w:rsidRPr="73E76BBE">
              <w:t xml:space="preserve"> </w:t>
            </w:r>
            <w:r>
              <w:t xml:space="preserve">Peace, Justice and Strong Institutions; Reduced  Inequalities; Decent Work and Economic Growth; Climate Action; Responsible Consumption and Production </w:t>
            </w:r>
          </w:p>
        </w:tc>
      </w:tr>
      <w:tr w:rsidR="00544811" w14:paraId="6D6710DA" w14:textId="77777777" w:rsidTr="00544811">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63A6EDF2" w14:textId="587F5E64" w:rsidR="00544811" w:rsidRDefault="00544811">
            <w:r w:rsidRPr="73E76BBE">
              <w:rPr>
                <w:caps/>
              </w:rPr>
              <w:t xml:space="preserve">Projekt beskrivning: </w:t>
            </w:r>
          </w:p>
        </w:tc>
        <w:tc>
          <w:tcPr>
            <w:tcW w:w="7938" w:type="dxa"/>
            <w:shd w:val="clear" w:color="auto" w:fill="F2F2F2" w:themeFill="background1" w:themeFillShade="F2"/>
          </w:tcPr>
          <w:p w14:paraId="0BAE5096" w14:textId="77777777" w:rsidR="00544811" w:rsidRDefault="00544811">
            <w:pPr>
              <w:cnfStyle w:val="000000000000" w:firstRow="0" w:lastRow="0" w:firstColumn="0" w:lastColumn="0" w:oddVBand="0" w:evenVBand="0" w:oddHBand="0" w:evenHBand="0" w:firstRowFirstColumn="0" w:firstRowLastColumn="0" w:lastRowFirstColumn="0" w:lastRowLastColumn="0"/>
            </w:pPr>
            <w:r w:rsidRPr="73E76BBE">
              <w:t xml:space="preserve"> </w:t>
            </w:r>
            <w:r>
              <w:t>The increased demand for sustainability reporting puts pressure on the ways companies collect, assess, and communicate sustainability data. Today’s sustainability indices are not detailed enough and fail to provide investors with the specific information regarding the consequences of companies’ practices. We believe that valuing companies in the future will be an integrative process, where financial and sustainability data will be of equal importance. Our projects marks the beginning of a common groundwork for company reporting. The index is based off the Sustainable Development Goals, which sets us apart from today’s alternatives. The global acceptance of the SDGs gives our index transparency and legitimacy. We want to make it easier for investors and companies to evaluate and compare sustainability data in order to make more informed business decisions.</w:t>
            </w:r>
          </w:p>
          <w:p w14:paraId="3F31E6A2" w14:textId="77777777" w:rsidR="00544811" w:rsidRDefault="00544811">
            <w:pPr>
              <w:cnfStyle w:val="000000000000" w:firstRow="0" w:lastRow="0" w:firstColumn="0" w:lastColumn="0" w:oddVBand="0" w:evenVBand="0" w:oddHBand="0" w:evenHBand="0" w:firstRowFirstColumn="0" w:firstRowLastColumn="0" w:lastRowFirstColumn="0" w:lastRowLastColumn="0"/>
            </w:pPr>
          </w:p>
          <w:p w14:paraId="5C19404A" w14:textId="39564F6D" w:rsidR="00544811" w:rsidRDefault="00544811">
            <w:pPr>
              <w:cnfStyle w:val="000000000000" w:firstRow="0" w:lastRow="0" w:firstColumn="0" w:lastColumn="0" w:oddVBand="0" w:evenVBand="0" w:oddHBand="0" w:evenHBand="0" w:firstRowFirstColumn="0" w:firstRowLastColumn="0" w:lastRowFirstColumn="0" w:lastRowLastColumn="0"/>
            </w:pPr>
            <w:bookmarkStart w:id="0" w:name="_GoBack"/>
            <w:bookmarkEnd w:id="0"/>
          </w:p>
        </w:tc>
      </w:tr>
      <w:tr w:rsidR="00544811" w14:paraId="25D29DDE" w14:textId="77777777" w:rsidTr="00544811">
        <w:tc>
          <w:tcPr>
            <w:cnfStyle w:val="001000000000" w:firstRow="0" w:lastRow="0" w:firstColumn="1" w:lastColumn="0" w:oddVBand="0" w:evenVBand="0" w:oddHBand="0" w:evenHBand="0" w:firstRowFirstColumn="0" w:firstRowLastColumn="0" w:lastRowFirstColumn="0" w:lastRowLastColumn="0"/>
            <w:tcW w:w="1838" w:type="dxa"/>
          </w:tcPr>
          <w:p w14:paraId="62526A11" w14:textId="5A774AD5" w:rsidR="00544811" w:rsidRDefault="00544811">
            <w:r w:rsidRPr="73E76BBE">
              <w:rPr>
                <w:caps/>
              </w:rPr>
              <w:t xml:space="preserve">Projektets medlemmar: </w:t>
            </w:r>
          </w:p>
        </w:tc>
        <w:tc>
          <w:tcPr>
            <w:tcW w:w="7938" w:type="dxa"/>
          </w:tcPr>
          <w:p w14:paraId="184C938B" w14:textId="77777777" w:rsidR="00544811" w:rsidRDefault="00544811">
            <w:pPr>
              <w:cnfStyle w:val="000000000000" w:firstRow="0" w:lastRow="0" w:firstColumn="0" w:lastColumn="0" w:oddVBand="0" w:evenVBand="0" w:oddHBand="0" w:evenHBand="0" w:firstRowFirstColumn="0" w:firstRowLastColumn="0" w:lastRowFirstColumn="0" w:lastRowLastColumn="0"/>
            </w:pPr>
            <w:r w:rsidRPr="73E76BBE">
              <w:t xml:space="preserve"> </w:t>
            </w:r>
            <w:proofErr w:type="spellStart"/>
            <w:r>
              <w:t>Gustaf</w:t>
            </w:r>
            <w:proofErr w:type="spellEnd"/>
            <w:r>
              <w:t xml:space="preserve"> </w:t>
            </w:r>
            <w:proofErr w:type="spellStart"/>
            <w:r>
              <w:t>Östblom</w:t>
            </w:r>
            <w:proofErr w:type="spellEnd"/>
            <w:r>
              <w:t xml:space="preserve">, Alexander </w:t>
            </w:r>
            <w:proofErr w:type="spellStart"/>
            <w:r>
              <w:t>Schreij</w:t>
            </w:r>
            <w:proofErr w:type="spellEnd"/>
            <w:r>
              <w:t xml:space="preserve">, </w:t>
            </w:r>
            <w:proofErr w:type="spellStart"/>
            <w:r>
              <w:t>Bawer</w:t>
            </w:r>
            <w:proofErr w:type="spellEnd"/>
            <w:r>
              <w:t xml:space="preserve"> </w:t>
            </w:r>
            <w:proofErr w:type="spellStart"/>
            <w:r>
              <w:t>Arslan</w:t>
            </w:r>
            <w:proofErr w:type="spellEnd"/>
            <w:r>
              <w:t xml:space="preserve">, Jacob Sundblad, John </w:t>
            </w:r>
            <w:proofErr w:type="spellStart"/>
            <w:r>
              <w:t>Bolmgren</w:t>
            </w:r>
            <w:proofErr w:type="spellEnd"/>
            <w:r>
              <w:t xml:space="preserve">, Hamza </w:t>
            </w:r>
            <w:proofErr w:type="spellStart"/>
            <w:r>
              <w:t>Taquir</w:t>
            </w:r>
            <w:proofErr w:type="spellEnd"/>
          </w:p>
          <w:p w14:paraId="3E9CC3C1" w14:textId="77777777" w:rsidR="00544811" w:rsidRDefault="00544811">
            <w:pPr>
              <w:cnfStyle w:val="000000000000" w:firstRow="0" w:lastRow="0" w:firstColumn="0" w:lastColumn="0" w:oddVBand="0" w:evenVBand="0" w:oddHBand="0" w:evenHBand="0" w:firstRowFirstColumn="0" w:firstRowLastColumn="0" w:lastRowFirstColumn="0" w:lastRowLastColumn="0"/>
            </w:pPr>
          </w:p>
          <w:p w14:paraId="3E06B05D" w14:textId="4CC50D51" w:rsidR="00544811" w:rsidRDefault="00544811">
            <w:pPr>
              <w:cnfStyle w:val="000000000000" w:firstRow="0" w:lastRow="0" w:firstColumn="0" w:lastColumn="0" w:oddVBand="0" w:evenVBand="0" w:oddHBand="0" w:evenHBand="0" w:firstRowFirstColumn="0" w:firstRowLastColumn="0" w:lastRowFirstColumn="0" w:lastRowLastColumn="0"/>
            </w:pPr>
          </w:p>
        </w:tc>
      </w:tr>
    </w:tbl>
    <w:p w14:paraId="4EC05E0B" w14:textId="0DCC5D02" w:rsidR="73E76BBE" w:rsidRPr="00C33F56" w:rsidRDefault="5E70040A" w:rsidP="5E70040A">
      <w:pPr>
        <w:rPr>
          <w:lang w:val="sv-SE"/>
        </w:rPr>
      </w:pPr>
      <w:r w:rsidRPr="00C33F56">
        <w:rPr>
          <w:rFonts w:ascii="Calibri" w:eastAsia="Calibri" w:hAnsi="Calibri" w:cs="Calibri"/>
          <w:lang w:val="sv-SE"/>
        </w:rPr>
        <w:t xml:space="preserve"> </w:t>
      </w:r>
    </w:p>
    <w:sectPr w:rsidR="73E76BBE" w:rsidRPr="00C3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BF62CC"/>
    <w:rsid w:val="000F5DEC"/>
    <w:rsid w:val="00306D0B"/>
    <w:rsid w:val="00342DFE"/>
    <w:rsid w:val="00373CF5"/>
    <w:rsid w:val="004501FE"/>
    <w:rsid w:val="00544811"/>
    <w:rsid w:val="0063025B"/>
    <w:rsid w:val="00963B06"/>
    <w:rsid w:val="009D141E"/>
    <w:rsid w:val="00C33F56"/>
    <w:rsid w:val="00F04353"/>
    <w:rsid w:val="2FBF62CC"/>
    <w:rsid w:val="3CEEEF66"/>
    <w:rsid w:val="5E70040A"/>
    <w:rsid w:val="73E7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62CC"/>
  <w15:chartTrackingRefBased/>
  <w15:docId w15:val="{6CA23484-87A6-4A3E-9CBF-8F51E76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1033</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Eriksson</dc:creator>
  <cp:keywords/>
  <dc:description/>
  <cp:lastModifiedBy>Susanne Eriksson</cp:lastModifiedBy>
  <cp:revision>3</cp:revision>
  <cp:lastPrinted>2018-05-08T10:16:00Z</cp:lastPrinted>
  <dcterms:created xsi:type="dcterms:W3CDTF">2018-05-14T19:30:00Z</dcterms:created>
  <dcterms:modified xsi:type="dcterms:W3CDTF">2018-05-19T16:01:00Z</dcterms:modified>
</cp:coreProperties>
</file>