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F2B6" w14:textId="40F274B8" w:rsidR="73E76BBE" w:rsidRPr="00AD4E7F" w:rsidRDefault="00AD4E7F" w:rsidP="00C33F56">
      <w:pPr>
        <w:jc w:val="center"/>
        <w:rPr>
          <w:b/>
        </w:rPr>
      </w:pPr>
      <w:r w:rsidRPr="00AD4E7F">
        <w:rPr>
          <w:b/>
        </w:rPr>
        <w:t>SAVING LIVES WITH CAREERS</w:t>
      </w:r>
    </w:p>
    <w:p w14:paraId="6A95CF79" w14:textId="30749E9F" w:rsidR="73E76BBE" w:rsidRPr="00C33F56" w:rsidRDefault="73E76BBE">
      <w:pPr>
        <w:rPr>
          <w:lang w:val="sv-SE"/>
        </w:rPr>
      </w:pPr>
    </w:p>
    <w:tbl>
      <w:tblPr>
        <w:tblStyle w:val="Grid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AD4E7F" w:rsidRPr="00AC2C00" w14:paraId="18075239" w14:textId="77777777" w:rsidTr="00AD4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0FD571" w14:textId="7BF12F5F" w:rsidR="00AD4E7F" w:rsidRPr="00963B06" w:rsidRDefault="00AD4E7F">
            <w:pPr>
              <w:rPr>
                <w:lang w:val="sv-SE"/>
              </w:rPr>
            </w:pPr>
            <w:r w:rsidRPr="00963B06">
              <w:rPr>
                <w:caps/>
                <w:lang w:val="sv-SE"/>
              </w:rPr>
              <w:t xml:space="preserve">Sustainable development  goal: </w:t>
            </w:r>
          </w:p>
        </w:tc>
        <w:tc>
          <w:tcPr>
            <w:tcW w:w="7513" w:type="dxa"/>
          </w:tcPr>
          <w:p w14:paraId="332C0CBC" w14:textId="77777777" w:rsidR="00AD4E7F" w:rsidRDefault="00AD4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C2C0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Alla</w:t>
            </w:r>
            <w:proofErr w:type="spellEnd"/>
            <w:r>
              <w:rPr>
                <w:lang w:val="en-GB"/>
              </w:rPr>
              <w:t xml:space="preserve">, men med </w:t>
            </w:r>
            <w:proofErr w:type="spellStart"/>
            <w:r>
              <w:rPr>
                <w:lang w:val="en-GB"/>
              </w:rPr>
              <w:t>fokus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på</w:t>
            </w:r>
            <w:proofErr w:type="spellEnd"/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 w:rsidRPr="00AC2C00">
              <w:rPr>
                <w:lang w:val="en-GB"/>
              </w:rPr>
              <w:t>1: No Povert</w:t>
            </w:r>
            <w:r>
              <w:rPr>
                <w:lang w:val="en-GB"/>
              </w:rPr>
              <w:t>y</w:t>
            </w:r>
            <w:r>
              <w:rPr>
                <w:lang w:val="en-GB"/>
              </w:rPr>
              <w:br/>
              <w:t>2: Zero Hunger</w:t>
            </w:r>
            <w:r>
              <w:rPr>
                <w:lang w:val="en-GB"/>
              </w:rPr>
              <w:br/>
            </w:r>
            <w:r w:rsidRPr="00AC2C00">
              <w:rPr>
                <w:lang w:val="en-GB"/>
              </w:rPr>
              <w:t>3: Good Health and Well-Being</w:t>
            </w:r>
          </w:p>
          <w:p w14:paraId="4365A967" w14:textId="6CE548F0" w:rsidR="00AD4E7F" w:rsidRPr="00AC2C00" w:rsidRDefault="00AD4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bookmarkStart w:id="0" w:name="_GoBack"/>
            <w:bookmarkEnd w:id="0"/>
          </w:p>
        </w:tc>
      </w:tr>
      <w:tr w:rsidR="00AD4E7F" w:rsidRPr="00AD4E7F" w14:paraId="6D6710DA" w14:textId="77777777" w:rsidTr="00AD4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63A6EDF2" w14:textId="587F5E64" w:rsidR="00AD4E7F" w:rsidRDefault="00AD4E7F">
            <w:bookmarkStart w:id="1" w:name="_Hlk514142580"/>
            <w:r w:rsidRPr="73E76BBE">
              <w:rPr>
                <w:caps/>
              </w:rPr>
              <w:t xml:space="preserve">Projekt beskrivning: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6C583353" w14:textId="056F5F14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bookmarkStart w:id="2" w:name="_Hlk514141386"/>
            <w:r w:rsidRPr="00AC2C00">
              <w:rPr>
                <w:lang w:val="sv-SE"/>
              </w:rPr>
              <w:t xml:space="preserve">En karriär </w:t>
            </w:r>
            <w:r>
              <w:rPr>
                <w:lang w:val="sv-SE"/>
              </w:rPr>
              <w:t xml:space="preserve">består av cirka 80 000 timmar. </w:t>
            </w:r>
            <w:r w:rsidRPr="00AC2C00">
              <w:rPr>
                <w:lang w:val="sv-SE"/>
              </w:rPr>
              <w:t>Valet av hur man väljer</w:t>
            </w:r>
            <w:r>
              <w:rPr>
                <w:lang w:val="sv-SE"/>
              </w:rPr>
              <w:t xml:space="preserve"> </w:t>
            </w:r>
            <w:r w:rsidRPr="00AC2C00">
              <w:rPr>
                <w:lang w:val="sv-SE"/>
              </w:rPr>
              <w:t xml:space="preserve">att disponera den </w:t>
            </w:r>
            <w:r>
              <w:rPr>
                <w:lang w:val="sv-SE"/>
              </w:rPr>
              <w:t xml:space="preserve">tiden kommer inte bara ha stor </w:t>
            </w:r>
            <w:r w:rsidRPr="00AC2C00">
              <w:rPr>
                <w:lang w:val="sv-SE"/>
              </w:rPr>
              <w:t>betydelse för det eg</w:t>
            </w:r>
            <w:r>
              <w:rPr>
                <w:lang w:val="sv-SE"/>
              </w:rPr>
              <w:t xml:space="preserve">na </w:t>
            </w:r>
            <w:proofErr w:type="spellStart"/>
            <w:r>
              <w:rPr>
                <w:lang w:val="sv-SE"/>
              </w:rPr>
              <w:t>välmåendet</w:t>
            </w:r>
            <w:proofErr w:type="spellEnd"/>
            <w:r>
              <w:rPr>
                <w:lang w:val="sv-SE"/>
              </w:rPr>
              <w:t xml:space="preserve">, det kommer också vara en av de mest avgörande faktorerna för hur stor </w:t>
            </w:r>
            <w:r w:rsidRPr="00AC2C00">
              <w:rPr>
                <w:lang w:val="sv-SE"/>
              </w:rPr>
              <w:t>skillnad man gör i världen.</w:t>
            </w:r>
            <w:bookmarkEnd w:id="2"/>
          </w:p>
          <w:p w14:paraId="1D37D67A" w14:textId="77777777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  <w:p w14:paraId="41974374" w14:textId="77777777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”</w:t>
            </w:r>
            <w:r w:rsidRPr="00AC2C00">
              <w:rPr>
                <w:lang w:val="sv-SE"/>
              </w:rPr>
              <w:t>80 0</w:t>
            </w:r>
            <w:r>
              <w:rPr>
                <w:lang w:val="sv-SE"/>
              </w:rPr>
              <w:t xml:space="preserve">00 </w:t>
            </w:r>
            <w:proofErr w:type="spellStart"/>
            <w:r>
              <w:rPr>
                <w:lang w:val="sv-SE"/>
              </w:rPr>
              <w:t>Hours</w:t>
            </w:r>
            <w:proofErr w:type="spellEnd"/>
            <w:r>
              <w:rPr>
                <w:lang w:val="sv-SE"/>
              </w:rPr>
              <w:t>” är</w:t>
            </w:r>
            <w:r w:rsidRPr="00AC2C00">
              <w:rPr>
                <w:lang w:val="sv-SE"/>
              </w:rPr>
              <w:t xml:space="preserve"> en forskningsbaserad karriärguide framtagen av effektiv altruism-rörelsen som reder ut frågan: hur väljer man en karriär som både gör stor skillnad och får en att må bra?</w:t>
            </w:r>
          </w:p>
          <w:p w14:paraId="1CF94409" w14:textId="77777777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  <w:p w14:paraId="50B12DC0" w14:textId="076E4F5E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 xml:space="preserve">Vi har </w:t>
            </w:r>
            <w:proofErr w:type="spellStart"/>
            <w:r>
              <w:rPr>
                <w:lang w:val="sv-SE"/>
              </w:rPr>
              <w:t>m.h.a</w:t>
            </w:r>
            <w:proofErr w:type="spellEnd"/>
            <w:r>
              <w:rPr>
                <w:lang w:val="sv-SE"/>
              </w:rPr>
              <w:t xml:space="preserve">. 80 000 </w:t>
            </w:r>
            <w:proofErr w:type="spellStart"/>
            <w:r>
              <w:rPr>
                <w:lang w:val="sv-SE"/>
              </w:rPr>
              <w:t>Hours</w:t>
            </w:r>
            <w:proofErr w:type="spellEnd"/>
            <w:r>
              <w:rPr>
                <w:lang w:val="sv-SE"/>
              </w:rPr>
              <w:t xml:space="preserve"> skrivit egna karriärplaner som kommer att</w:t>
            </w:r>
            <w:r w:rsidRPr="008C0013">
              <w:rPr>
                <w:lang w:val="sv-SE"/>
              </w:rPr>
              <w:t xml:space="preserve"> rädda och förbättra tusentals liv</w:t>
            </w:r>
            <w:r>
              <w:rPr>
                <w:lang w:val="sv-SE"/>
              </w:rPr>
              <w:t xml:space="preserve">.  Den direkt mätbara effekten av vårt projekt är att vi </w:t>
            </w:r>
            <w:r w:rsidRPr="005C7B1B">
              <w:rPr>
                <w:i/>
                <w:lang w:val="sv-SE"/>
              </w:rPr>
              <w:t>räddar 3 500 liv</w:t>
            </w:r>
            <w:r>
              <w:rPr>
                <w:lang w:val="sv-SE"/>
              </w:rPr>
              <w:t xml:space="preserve"> eller </w:t>
            </w:r>
            <w:r w:rsidRPr="004214A8">
              <w:rPr>
                <w:i/>
                <w:lang w:val="sv-SE"/>
              </w:rPr>
              <w:t>fördubblar livsinkomsten för 1328 persone</w:t>
            </w:r>
            <w:r>
              <w:rPr>
                <w:i/>
                <w:lang w:val="sv-SE"/>
              </w:rPr>
              <w:t>r</w:t>
            </w:r>
            <w:r>
              <w:rPr>
                <w:lang w:val="sv-SE"/>
              </w:rPr>
              <w:t>. Det lyckas vi med genom bl.a. karriärer i finans. Vi har dessutom jobbat för att inspirera andra att också planera sina karriärer.</w:t>
            </w:r>
          </w:p>
          <w:p w14:paraId="626E1352" w14:textId="77777777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  <w:p w14:paraId="0A19DC79" w14:textId="76EFEB65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Vårt projekt besvarar frågan:</w:t>
            </w:r>
            <w:r>
              <w:rPr>
                <w:lang w:val="sv-SE"/>
              </w:rPr>
              <w:br/>
              <w:t>”Hur kan man rädda världen med en karriär?”</w:t>
            </w:r>
          </w:p>
          <w:p w14:paraId="5C19404A" w14:textId="473652F8" w:rsidR="00AD4E7F" w:rsidRPr="005C7B1B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bookmarkEnd w:id="1"/>
      <w:tr w:rsidR="00AD4E7F" w:rsidRPr="008C0013" w14:paraId="25D29DDE" w14:textId="77777777" w:rsidTr="00AD4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526A11" w14:textId="5A774AD5" w:rsidR="00AD4E7F" w:rsidRPr="008C0013" w:rsidRDefault="00AD4E7F">
            <w:pPr>
              <w:rPr>
                <w:lang w:val="sv-SE"/>
              </w:rPr>
            </w:pPr>
            <w:r w:rsidRPr="008C0013">
              <w:rPr>
                <w:caps/>
                <w:lang w:val="sv-SE"/>
              </w:rPr>
              <w:t xml:space="preserve">Projektets medlemmar: </w:t>
            </w:r>
          </w:p>
        </w:tc>
        <w:tc>
          <w:tcPr>
            <w:tcW w:w="7513" w:type="dxa"/>
          </w:tcPr>
          <w:p w14:paraId="649A2F2D" w14:textId="3E24EF5C" w:rsidR="00AD4E7F" w:rsidRDefault="00AD4E7F" w:rsidP="00421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Madeleine Ahlström (23821)</w:t>
            </w:r>
          </w:p>
          <w:p w14:paraId="450780F0" w14:textId="1A5EC01B" w:rsidR="00AD4E7F" w:rsidRDefault="00AD4E7F" w:rsidP="00421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214A8">
              <w:rPr>
                <w:lang w:val="sv-SE"/>
              </w:rPr>
              <w:t xml:space="preserve">Sigurd Log </w:t>
            </w:r>
            <w:proofErr w:type="spellStart"/>
            <w:r w:rsidRPr="004214A8">
              <w:rPr>
                <w:lang w:val="sv-SE"/>
              </w:rPr>
              <w:t>Røren</w:t>
            </w:r>
            <w:proofErr w:type="spellEnd"/>
            <w:r w:rsidRPr="004214A8">
              <w:rPr>
                <w:lang w:val="sv-SE"/>
              </w:rPr>
              <w:t xml:space="preserve"> (23820)</w:t>
            </w:r>
          </w:p>
          <w:p w14:paraId="4B8FC00D" w14:textId="29FF5FB6" w:rsidR="00AD4E7F" w:rsidRPr="004214A8" w:rsidRDefault="00AD4E7F" w:rsidP="00421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214A8">
              <w:rPr>
                <w:lang w:val="sv-SE"/>
              </w:rPr>
              <w:t>Linus Edgren (23918)</w:t>
            </w:r>
          </w:p>
          <w:p w14:paraId="3E06B05D" w14:textId="58E7946F" w:rsidR="00AD4E7F" w:rsidRPr="004214A8" w:rsidRDefault="00AD4E7F" w:rsidP="00421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214A8">
              <w:rPr>
                <w:lang w:val="sv-SE"/>
              </w:rPr>
              <w:t>Ol</w:t>
            </w:r>
            <w:r>
              <w:rPr>
                <w:lang w:val="sv-SE"/>
              </w:rPr>
              <w:t xml:space="preserve">iver Lindqvist </w:t>
            </w:r>
            <w:proofErr w:type="spellStart"/>
            <w:r>
              <w:rPr>
                <w:lang w:val="sv-SE"/>
              </w:rPr>
              <w:t>Parbratt</w:t>
            </w:r>
            <w:proofErr w:type="spellEnd"/>
            <w:r>
              <w:rPr>
                <w:lang w:val="sv-SE"/>
              </w:rPr>
              <w:t xml:space="preserve"> (23801)</w:t>
            </w:r>
          </w:p>
        </w:tc>
      </w:tr>
      <w:tr w:rsidR="00AD4E7F" w:rsidRPr="00AD4E7F" w14:paraId="1FB777AB" w14:textId="77777777" w:rsidTr="00AD4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5BBD0FD6" w14:textId="2505E4E1" w:rsidR="00AD4E7F" w:rsidRPr="008C0013" w:rsidRDefault="00AD4E7F" w:rsidP="73E76BBE">
            <w:pPr>
              <w:rPr>
                <w:caps/>
                <w:lang w:val="sv-SE"/>
              </w:rPr>
            </w:pPr>
            <w:r w:rsidRPr="008C0013">
              <w:rPr>
                <w:caps/>
                <w:lang w:val="sv-SE"/>
              </w:rPr>
              <w:t xml:space="preserve">Kontakt: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124EE33A" w14:textId="5D3C2CE8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C33F56">
              <w:rPr>
                <w:lang w:val="sv-SE"/>
              </w:rPr>
              <w:t xml:space="preserve"> </w:t>
            </w:r>
            <w:hyperlink r:id="rId4" w:history="1">
              <w:r w:rsidRPr="003F0443">
                <w:rPr>
                  <w:rStyle w:val="Hyperlink"/>
                  <w:lang w:val="sv-SE"/>
                </w:rPr>
                <w:t>https://80000hours.org/</w:t>
              </w:r>
            </w:hyperlink>
          </w:p>
          <w:p w14:paraId="0A97731F" w14:textId="458892CD" w:rsidR="00AD4E7F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hyperlink r:id="rId5" w:history="1">
              <w:r w:rsidRPr="003F0443">
                <w:rPr>
                  <w:rStyle w:val="Hyperlink"/>
                  <w:lang w:val="sv-SE"/>
                </w:rPr>
                <w:t>https://www.effectivealtruism.org/</w:t>
              </w:r>
            </w:hyperlink>
          </w:p>
          <w:p w14:paraId="6741F0AD" w14:textId="1FA7FCBC" w:rsidR="00AD4E7F" w:rsidRPr="00C33F56" w:rsidRDefault="00AD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AD4E7F" w:rsidRPr="006B568E" w14:paraId="7AA897F9" w14:textId="77777777" w:rsidTr="00AD4E7F">
        <w:trPr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657B83" w14:textId="59077C8A" w:rsidR="00AD4E7F" w:rsidRDefault="00AD4E7F" w:rsidP="3CEEEF66">
            <w:pPr>
              <w:rPr>
                <w:caps/>
              </w:rPr>
            </w:pPr>
            <w:r w:rsidRPr="3CEEEF66">
              <w:rPr>
                <w:caps/>
              </w:rPr>
              <w:lastRenderedPageBreak/>
              <w:t>bild</w:t>
            </w:r>
          </w:p>
        </w:tc>
        <w:tc>
          <w:tcPr>
            <w:tcW w:w="7513" w:type="dxa"/>
          </w:tcPr>
          <w:p w14:paraId="4710DB51" w14:textId="6C2A611F" w:rsidR="00AD4E7F" w:rsidRPr="00C33F56" w:rsidRDefault="00AD4E7F" w:rsidP="00CE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0DCE5C3" wp14:editId="25673B4A">
                  <wp:extent cx="2987040" cy="422973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42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0E398" w14:textId="26A7C244" w:rsidR="73E76BBE" w:rsidRPr="00C33F56" w:rsidRDefault="73E76BBE">
      <w:pPr>
        <w:rPr>
          <w:lang w:val="sv-SE"/>
        </w:rPr>
      </w:pPr>
      <w:r w:rsidRPr="00C33F56">
        <w:rPr>
          <w:rFonts w:ascii="Calibri" w:eastAsia="Calibri" w:hAnsi="Calibri" w:cs="Calibri"/>
          <w:lang w:val="sv-SE"/>
        </w:rPr>
        <w:t xml:space="preserve"> </w:t>
      </w:r>
    </w:p>
    <w:p w14:paraId="4EC05E0B" w14:textId="04F60332" w:rsidR="73E76BBE" w:rsidRPr="00C33F56" w:rsidRDefault="73E76BBE" w:rsidP="5E70040A">
      <w:pPr>
        <w:rPr>
          <w:lang w:val="sv-SE"/>
        </w:rPr>
      </w:pPr>
    </w:p>
    <w:sectPr w:rsidR="73E76BBE" w:rsidRPr="00C3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F62CC"/>
    <w:rsid w:val="001511EE"/>
    <w:rsid w:val="002D0F72"/>
    <w:rsid w:val="00342DFE"/>
    <w:rsid w:val="004214A8"/>
    <w:rsid w:val="00452983"/>
    <w:rsid w:val="005C7B1B"/>
    <w:rsid w:val="006B568E"/>
    <w:rsid w:val="00715D99"/>
    <w:rsid w:val="008C0013"/>
    <w:rsid w:val="008D02AE"/>
    <w:rsid w:val="00963B06"/>
    <w:rsid w:val="009D141E"/>
    <w:rsid w:val="00AC2C00"/>
    <w:rsid w:val="00AD4E7F"/>
    <w:rsid w:val="00C33F56"/>
    <w:rsid w:val="00CE22C9"/>
    <w:rsid w:val="2FBF62CC"/>
    <w:rsid w:val="3CEEEF66"/>
    <w:rsid w:val="5E70040A"/>
    <w:rsid w:val="73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2CC"/>
  <w15:chartTrackingRefBased/>
  <w15:docId w15:val="{6CA23484-87A6-4A3E-9CBF-8F51E76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ffectivealtruism.org/" TargetMode="External"/><Relationship Id="rId4" Type="http://schemas.openxmlformats.org/officeDocument/2006/relationships/hyperlink" Target="https://80000hou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Eriksson</dc:creator>
  <cp:keywords/>
  <dc:description/>
  <cp:lastModifiedBy>Susanne Eriksson</cp:lastModifiedBy>
  <cp:revision>3</cp:revision>
  <cp:lastPrinted>2018-05-08T10:16:00Z</cp:lastPrinted>
  <dcterms:created xsi:type="dcterms:W3CDTF">2018-05-15T09:49:00Z</dcterms:created>
  <dcterms:modified xsi:type="dcterms:W3CDTF">2018-05-19T14:15:00Z</dcterms:modified>
</cp:coreProperties>
</file>