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CF79" w14:textId="65442F50" w:rsidR="73E76BBE" w:rsidRPr="00A1085C" w:rsidRDefault="00A1085C" w:rsidP="00A1085C">
      <w:pPr>
        <w:jc w:val="center"/>
        <w:rPr>
          <w:b/>
          <w:lang w:val="sv-SE"/>
        </w:rPr>
      </w:pPr>
      <w:r w:rsidRPr="00A1085C">
        <w:rPr>
          <w:b/>
          <w:lang w:val="sv-SE"/>
        </w:rPr>
        <w:t>GLOBAL CHALLENGES - BRÄDSPELET</w:t>
      </w:r>
    </w:p>
    <w:p w14:paraId="221D37EC" w14:textId="77777777" w:rsidR="00A1085C" w:rsidRPr="00C33F56" w:rsidRDefault="00A1085C" w:rsidP="00A1085C">
      <w:pPr>
        <w:rPr>
          <w:lang w:val="sv-SE"/>
        </w:rPr>
      </w:pPr>
    </w:p>
    <w:tbl>
      <w:tblPr>
        <w:tblStyle w:val="GridTable1Light-Accent1"/>
        <w:tblW w:w="9351" w:type="dxa"/>
        <w:tblLayout w:type="fixed"/>
        <w:tblLook w:val="04A0" w:firstRow="1" w:lastRow="0" w:firstColumn="1" w:lastColumn="0" w:noHBand="0" w:noVBand="1"/>
      </w:tblPr>
      <w:tblGrid>
        <w:gridCol w:w="1854"/>
        <w:gridCol w:w="7497"/>
      </w:tblGrid>
      <w:tr w:rsidR="003D6C31" w:rsidRPr="003D6C31" w14:paraId="18075239" w14:textId="77777777" w:rsidTr="00A1085C">
        <w:trPr>
          <w:cnfStyle w:val="100000000000" w:firstRow="1" w:lastRow="0" w:firstColumn="0" w:lastColumn="0" w:oddVBand="0" w:evenVBand="0" w:oddHBand="0"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1854" w:type="dxa"/>
          </w:tcPr>
          <w:p w14:paraId="070FD571" w14:textId="7BF12F5F" w:rsidR="003D6C31" w:rsidRPr="00963B06" w:rsidRDefault="003D6C31">
            <w:pPr>
              <w:rPr>
                <w:lang w:val="sv-SE"/>
              </w:rPr>
            </w:pPr>
            <w:r w:rsidRPr="00963B06">
              <w:rPr>
                <w:caps/>
                <w:lang w:val="sv-SE"/>
              </w:rPr>
              <w:t xml:space="preserve">Sustainable development  goal: </w:t>
            </w:r>
          </w:p>
        </w:tc>
        <w:tc>
          <w:tcPr>
            <w:tcW w:w="7497" w:type="dxa"/>
          </w:tcPr>
          <w:p w14:paraId="4365A967" w14:textId="2D51E6C7" w:rsidR="003D6C31" w:rsidRPr="006E7CE2" w:rsidRDefault="003D6C31">
            <w:pPr>
              <w:cnfStyle w:val="100000000000" w:firstRow="1" w:lastRow="0" w:firstColumn="0" w:lastColumn="0" w:oddVBand="0" w:evenVBand="0" w:oddHBand="0" w:evenHBand="0" w:firstRowFirstColumn="0" w:firstRowLastColumn="0" w:lastRowFirstColumn="0" w:lastRowLastColumn="0"/>
              <w:rPr>
                <w:lang w:val="sv-SE"/>
              </w:rPr>
            </w:pPr>
            <w:r w:rsidRPr="006E7CE2">
              <w:rPr>
                <w:lang w:val="sv-SE"/>
              </w:rPr>
              <w:t xml:space="preserve">Syftet </w:t>
            </w:r>
            <w:r>
              <w:rPr>
                <w:lang w:val="sv-SE"/>
              </w:rPr>
              <w:t xml:space="preserve">med spelet </w:t>
            </w:r>
            <w:r w:rsidRPr="006E7CE2">
              <w:rPr>
                <w:lang w:val="sv-SE"/>
              </w:rPr>
              <w:t xml:space="preserve">är att </w:t>
            </w:r>
            <w:r>
              <w:rPr>
                <w:lang w:val="sv-SE"/>
              </w:rPr>
              <w:t>lära ut skolbarn om alla 17 hållbarhetsmål, vilket gör att projektet riktar sig mot alla mål.</w:t>
            </w:r>
          </w:p>
        </w:tc>
      </w:tr>
      <w:tr w:rsidR="003D6C31" w:rsidRPr="003D6C31" w14:paraId="6D6710DA" w14:textId="77777777" w:rsidTr="00A1085C">
        <w:trPr>
          <w:trHeight w:val="4084"/>
        </w:trPr>
        <w:tc>
          <w:tcPr>
            <w:cnfStyle w:val="001000000000" w:firstRow="0" w:lastRow="0" w:firstColumn="1" w:lastColumn="0" w:oddVBand="0" w:evenVBand="0" w:oddHBand="0" w:evenHBand="0" w:firstRowFirstColumn="0" w:firstRowLastColumn="0" w:lastRowFirstColumn="0" w:lastRowLastColumn="0"/>
            <w:tcW w:w="1854" w:type="dxa"/>
            <w:shd w:val="clear" w:color="auto" w:fill="F2F2F2" w:themeFill="background1" w:themeFillShade="F2"/>
          </w:tcPr>
          <w:p w14:paraId="63A6EDF2" w14:textId="587F5E64" w:rsidR="003D6C31" w:rsidRDefault="003D6C31">
            <w:r w:rsidRPr="73E76BBE">
              <w:rPr>
                <w:caps/>
              </w:rPr>
              <w:t xml:space="preserve">Projekt beskrivning: </w:t>
            </w:r>
          </w:p>
        </w:tc>
        <w:tc>
          <w:tcPr>
            <w:tcW w:w="7497" w:type="dxa"/>
            <w:shd w:val="clear" w:color="auto" w:fill="F2F2F2" w:themeFill="background1" w:themeFillShade="F2"/>
          </w:tcPr>
          <w:p w14:paraId="0C657D0F" w14:textId="6E456722" w:rsidR="003D6C31" w:rsidRPr="00B87FE9" w:rsidRDefault="003D6C31">
            <w:pPr>
              <w:cnfStyle w:val="000000000000" w:firstRow="0" w:lastRow="0" w:firstColumn="0" w:lastColumn="0" w:oddVBand="0" w:evenVBand="0" w:oddHBand="0" w:evenHBand="0" w:firstRowFirstColumn="0" w:firstRowLastColumn="0" w:lastRowFirstColumn="0" w:lastRowLastColumn="0"/>
              <w:rPr>
                <w:rFonts w:cstheme="minorHAnsi"/>
                <w:color w:val="000000"/>
                <w:lang w:val="sv-SE"/>
              </w:rPr>
            </w:pPr>
            <w:r w:rsidRPr="00B87FE9">
              <w:rPr>
                <w:rFonts w:cstheme="minorHAnsi"/>
                <w:color w:val="000000"/>
                <w:lang w:val="sv-SE"/>
              </w:rPr>
              <w:t>Mänskligheten står inför allvarliga globala utmaningar och måste hanteras av alla samhällsaktörer, privatpersoner, företag, och statliga institutioner. Barn och unga är inget undantag och bör inkluderas i lösningen och debatten så tidigt som möjligt. Hur integrerar man då ett sådant moment i skolan så att inlärning sker på både ett informativt och underhållande vis?</w:t>
            </w:r>
          </w:p>
          <w:p w14:paraId="1CB8F85B" w14:textId="363E01EE" w:rsidR="003D6C31" w:rsidRPr="00B87FE9" w:rsidRDefault="003D6C31">
            <w:pPr>
              <w:cnfStyle w:val="000000000000" w:firstRow="0" w:lastRow="0" w:firstColumn="0" w:lastColumn="0" w:oddVBand="0" w:evenVBand="0" w:oddHBand="0" w:evenHBand="0" w:firstRowFirstColumn="0" w:firstRowLastColumn="0" w:lastRowFirstColumn="0" w:lastRowLastColumn="0"/>
              <w:rPr>
                <w:rFonts w:cstheme="minorHAnsi"/>
                <w:color w:val="000000"/>
                <w:lang w:val="sv-SE"/>
              </w:rPr>
            </w:pPr>
          </w:p>
          <w:p w14:paraId="4CB90D43" w14:textId="540887BA" w:rsidR="003D6C31" w:rsidRPr="00B87FE9" w:rsidRDefault="003D6C31">
            <w:pPr>
              <w:cnfStyle w:val="000000000000" w:firstRow="0" w:lastRow="0" w:firstColumn="0" w:lastColumn="0" w:oddVBand="0" w:evenVBand="0" w:oddHBand="0" w:evenHBand="0" w:firstRowFirstColumn="0" w:firstRowLastColumn="0" w:lastRowFirstColumn="0" w:lastRowLastColumn="0"/>
              <w:rPr>
                <w:rFonts w:cstheme="minorHAnsi"/>
                <w:color w:val="222222"/>
                <w:lang w:val="sv-SE"/>
              </w:rPr>
            </w:pPr>
            <w:r w:rsidRPr="00B87FE9">
              <w:rPr>
                <w:rFonts w:cstheme="minorHAnsi"/>
                <w:color w:val="222222"/>
                <w:lang w:val="sv-SE"/>
              </w:rPr>
              <w:t xml:space="preserve">Med ovanstående fråga i åtanke har vi </w:t>
            </w:r>
            <w:r>
              <w:rPr>
                <w:rFonts w:cstheme="minorHAnsi"/>
                <w:color w:val="222222"/>
                <w:lang w:val="sv-SE"/>
              </w:rPr>
              <w:t xml:space="preserve">utformat ett praktiskt och </w:t>
            </w:r>
            <w:r w:rsidRPr="00B87FE9">
              <w:rPr>
                <w:rFonts w:cstheme="minorHAnsi"/>
                <w:color w:val="222222"/>
                <w:lang w:val="sv-SE"/>
              </w:rPr>
              <w:t xml:space="preserve">informativt brädspel som kan användas som ett pedagogsikt verktyg när man undervisar kring de Globala Målen och dess utmaningar. </w:t>
            </w:r>
          </w:p>
          <w:p w14:paraId="6A345BF2" w14:textId="38F455ED" w:rsidR="003D6C31" w:rsidRPr="00B87FE9" w:rsidRDefault="003D6C31">
            <w:pPr>
              <w:cnfStyle w:val="000000000000" w:firstRow="0" w:lastRow="0" w:firstColumn="0" w:lastColumn="0" w:oddVBand="0" w:evenVBand="0" w:oddHBand="0" w:evenHBand="0" w:firstRowFirstColumn="0" w:firstRowLastColumn="0" w:lastRowFirstColumn="0" w:lastRowLastColumn="0"/>
              <w:rPr>
                <w:rFonts w:cstheme="minorHAnsi"/>
                <w:color w:val="222222"/>
                <w:lang w:val="sv-SE"/>
              </w:rPr>
            </w:pPr>
          </w:p>
          <w:p w14:paraId="5C19404A" w14:textId="08B2B809" w:rsidR="003D6C31" w:rsidRPr="00A1085C" w:rsidRDefault="003D6C31">
            <w:pPr>
              <w:cnfStyle w:val="000000000000" w:firstRow="0" w:lastRow="0" w:firstColumn="0" w:lastColumn="0" w:oddVBand="0" w:evenVBand="0" w:oddHBand="0" w:evenHBand="0" w:firstRowFirstColumn="0" w:firstRowLastColumn="0" w:lastRowFirstColumn="0" w:lastRowLastColumn="0"/>
              <w:rPr>
                <w:rFonts w:cstheme="minorHAnsi"/>
                <w:color w:val="222222"/>
                <w:lang w:val="sv-SE"/>
              </w:rPr>
            </w:pPr>
            <w:r w:rsidRPr="00B87FE9">
              <w:rPr>
                <w:rFonts w:cstheme="minorHAnsi"/>
                <w:color w:val="000000"/>
                <w:lang w:val="sv-SE"/>
              </w:rPr>
              <w:t>Vårt spel syftar till att förmedla kunskap och optimism och inte skuld inför de globala utmaningarna. Det är viktigt att barnen känner att de kan påverka framtiden och att detta bidrar till en positiv psykologisk inställning snarare än en skuld som leder till psykisk oro</w:t>
            </w:r>
            <w:r>
              <w:rPr>
                <w:rFonts w:cstheme="minorHAnsi"/>
                <w:color w:val="000000"/>
                <w:lang w:val="sv-SE"/>
              </w:rPr>
              <w:t>.</w:t>
            </w:r>
          </w:p>
        </w:tc>
      </w:tr>
      <w:tr w:rsidR="003D6C31" w:rsidRPr="003D6C31" w14:paraId="25D29DDE" w14:textId="77777777" w:rsidTr="00A1085C">
        <w:trPr>
          <w:trHeight w:val="1288"/>
        </w:trPr>
        <w:tc>
          <w:tcPr>
            <w:cnfStyle w:val="001000000000" w:firstRow="0" w:lastRow="0" w:firstColumn="1" w:lastColumn="0" w:oddVBand="0" w:evenVBand="0" w:oddHBand="0" w:evenHBand="0" w:firstRowFirstColumn="0" w:firstRowLastColumn="0" w:lastRowFirstColumn="0" w:lastRowLastColumn="0"/>
            <w:tcW w:w="1854" w:type="dxa"/>
          </w:tcPr>
          <w:p w14:paraId="62526A11" w14:textId="5A774AD5" w:rsidR="003D6C31" w:rsidRDefault="003D6C31">
            <w:r w:rsidRPr="73E76BBE">
              <w:rPr>
                <w:caps/>
              </w:rPr>
              <w:t xml:space="preserve">Projektets medlemmar: </w:t>
            </w:r>
          </w:p>
        </w:tc>
        <w:tc>
          <w:tcPr>
            <w:tcW w:w="7497" w:type="dxa"/>
          </w:tcPr>
          <w:p w14:paraId="3E06B05D" w14:textId="64CF3B9A" w:rsidR="003D6C31" w:rsidRPr="00B87FE9" w:rsidRDefault="003D6C31">
            <w:pPr>
              <w:cnfStyle w:val="000000000000" w:firstRow="0" w:lastRow="0" w:firstColumn="0" w:lastColumn="0" w:oddVBand="0" w:evenVBand="0" w:oddHBand="0" w:evenHBand="0" w:firstRowFirstColumn="0" w:firstRowLastColumn="0" w:lastRowFirstColumn="0" w:lastRowLastColumn="0"/>
              <w:rPr>
                <w:lang w:val="sv-SE"/>
              </w:rPr>
            </w:pPr>
            <w:r w:rsidRPr="00B87FE9">
              <w:rPr>
                <w:lang w:val="sv-SE"/>
              </w:rPr>
              <w:t xml:space="preserve">Edvin Landvik, </w:t>
            </w:r>
            <w:r>
              <w:rPr>
                <w:lang w:val="sv-SE"/>
              </w:rPr>
              <w:t>Mathilda Hammarström, Mattias Wi</w:t>
            </w:r>
            <w:r w:rsidRPr="00B87FE9">
              <w:rPr>
                <w:lang w:val="sv-SE"/>
              </w:rPr>
              <w:t>ndahl, Sebastian Benic, Ludvig Övergaard, Pa</w:t>
            </w:r>
            <w:r>
              <w:rPr>
                <w:lang w:val="sv-SE"/>
              </w:rPr>
              <w:t>trik Bergfeldt</w:t>
            </w:r>
          </w:p>
        </w:tc>
      </w:tr>
      <w:tr w:rsidR="003D6C31" w:rsidRPr="000B762D" w14:paraId="1FB777AB" w14:textId="77777777" w:rsidTr="00A1085C">
        <w:trPr>
          <w:trHeight w:val="810"/>
        </w:trPr>
        <w:tc>
          <w:tcPr>
            <w:cnfStyle w:val="001000000000" w:firstRow="0" w:lastRow="0" w:firstColumn="1" w:lastColumn="0" w:oddVBand="0" w:evenVBand="0" w:oddHBand="0" w:evenHBand="0" w:firstRowFirstColumn="0" w:firstRowLastColumn="0" w:lastRowFirstColumn="0" w:lastRowLastColumn="0"/>
            <w:tcW w:w="1854" w:type="dxa"/>
            <w:shd w:val="clear" w:color="auto" w:fill="F2F2F2" w:themeFill="background1" w:themeFillShade="F2"/>
          </w:tcPr>
          <w:p w14:paraId="5BBD0FD6" w14:textId="2505E4E1" w:rsidR="003D6C31" w:rsidRDefault="003D6C31" w:rsidP="73E76BBE">
            <w:pPr>
              <w:rPr>
                <w:caps/>
              </w:rPr>
            </w:pPr>
            <w:r w:rsidRPr="73E76BBE">
              <w:rPr>
                <w:caps/>
              </w:rPr>
              <w:t xml:space="preserve">Kontakt: </w:t>
            </w:r>
          </w:p>
        </w:tc>
        <w:tc>
          <w:tcPr>
            <w:tcW w:w="7497" w:type="dxa"/>
            <w:shd w:val="clear" w:color="auto" w:fill="F2F2F2" w:themeFill="background1" w:themeFillShade="F2"/>
          </w:tcPr>
          <w:p w14:paraId="6741F0AD" w14:textId="1FA0CF59" w:rsidR="003D6C31" w:rsidRPr="00C33F56" w:rsidRDefault="003D6C31">
            <w:pPr>
              <w:cnfStyle w:val="000000000000" w:firstRow="0" w:lastRow="0" w:firstColumn="0" w:lastColumn="0" w:oddVBand="0" w:evenVBand="0" w:oddHBand="0" w:evenHBand="0" w:firstRowFirstColumn="0" w:firstRowLastColumn="0" w:lastRowFirstColumn="0" w:lastRowLastColumn="0"/>
              <w:rPr>
                <w:lang w:val="sv-SE"/>
              </w:rPr>
            </w:pPr>
            <w:r w:rsidRPr="00C33F56">
              <w:rPr>
                <w:lang w:val="sv-SE"/>
              </w:rPr>
              <w:t xml:space="preserve"> </w:t>
            </w:r>
            <w:bookmarkStart w:id="0" w:name="_GoBack"/>
            <w:bookmarkEnd w:id="0"/>
          </w:p>
        </w:tc>
      </w:tr>
    </w:tbl>
    <w:p w14:paraId="4EC05E0B" w14:textId="0DCC5D02" w:rsidR="73E76BBE" w:rsidRPr="00C33F56" w:rsidRDefault="73E76BBE" w:rsidP="5E70040A">
      <w:pPr>
        <w:rPr>
          <w:lang w:val="sv-SE"/>
        </w:rPr>
      </w:pP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B762D"/>
    <w:rsid w:val="002308EC"/>
    <w:rsid w:val="00342DFE"/>
    <w:rsid w:val="003D6C31"/>
    <w:rsid w:val="00461589"/>
    <w:rsid w:val="004D6E85"/>
    <w:rsid w:val="006E7CE2"/>
    <w:rsid w:val="00772643"/>
    <w:rsid w:val="00963B06"/>
    <w:rsid w:val="009D141E"/>
    <w:rsid w:val="00A1085C"/>
    <w:rsid w:val="00A36727"/>
    <w:rsid w:val="00B87FE9"/>
    <w:rsid w:val="00C33F56"/>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36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4401">
      <w:bodyDiv w:val="1"/>
      <w:marLeft w:val="0"/>
      <w:marRight w:val="0"/>
      <w:marTop w:val="0"/>
      <w:marBottom w:val="0"/>
      <w:divBdr>
        <w:top w:val="none" w:sz="0" w:space="0" w:color="auto"/>
        <w:left w:val="none" w:sz="0" w:space="0" w:color="auto"/>
        <w:bottom w:val="none" w:sz="0" w:space="0" w:color="auto"/>
        <w:right w:val="none" w:sz="0" w:space="0" w:color="auto"/>
      </w:divBdr>
    </w:div>
    <w:div w:id="5979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2</cp:revision>
  <cp:lastPrinted>2018-05-08T10:16:00Z</cp:lastPrinted>
  <dcterms:created xsi:type="dcterms:W3CDTF">2018-05-19T08:10:00Z</dcterms:created>
  <dcterms:modified xsi:type="dcterms:W3CDTF">2018-05-19T08:10:00Z</dcterms:modified>
</cp:coreProperties>
</file>